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4"/>
        <w:tblW w:w="0" w:type="auto"/>
        <w:tblLook w:val="0000" w:firstRow="0" w:lastRow="0" w:firstColumn="0" w:lastColumn="0" w:noHBand="0" w:noVBand="0"/>
      </w:tblPr>
      <w:tblGrid>
        <w:gridCol w:w="3166"/>
        <w:gridCol w:w="5906"/>
      </w:tblGrid>
      <w:tr w:rsidR="003F49CD" w:rsidRPr="003F49CD" w:rsidTr="00EB084D">
        <w:trPr>
          <w:trHeight w:val="1976"/>
        </w:trPr>
        <w:tc>
          <w:tcPr>
            <w:tcW w:w="3168" w:type="dxa"/>
            <w:tcBorders>
              <w:bottom w:val="single" w:sz="4" w:space="0" w:color="333399"/>
            </w:tcBorders>
          </w:tcPr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682750" cy="1282700"/>
                  <wp:effectExtent l="0" t="0" r="0" b="0"/>
                  <wp:docPr id="1" name="Slika 1" descr="GRB_KNEZ_MIS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KNEZ_MIS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5" w:type="dxa"/>
            <w:tcBorders>
              <w:bottom w:val="single" w:sz="4" w:space="0" w:color="333399"/>
            </w:tcBorders>
          </w:tcPr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Osnovna škola kneza Mislava</w:t>
            </w: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KAŠTEL SUĆURAC</w:t>
            </w: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 xml:space="preserve">21212 Kaštel </w:t>
            </w:r>
            <w:proofErr w:type="spellStart"/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Sućurac</w:t>
            </w:r>
            <w:proofErr w:type="spellEnd"/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 xml:space="preserve">, Braće Radić 6, </w:t>
            </w:r>
            <w:proofErr w:type="spellStart"/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tel</w:t>
            </w:r>
            <w:proofErr w:type="spellEnd"/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/fax:021/224-080</w:t>
            </w:r>
          </w:p>
          <w:p w:rsidR="003F49CD" w:rsidRPr="003F49CD" w:rsidRDefault="003F49CD" w:rsidP="003F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</w:pPr>
            <w:r w:rsidRPr="003F49C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hr-HR"/>
              </w:rPr>
              <w:t>e-mail: os-knez-mislav@st.htnet.hr</w:t>
            </w:r>
          </w:p>
        </w:tc>
      </w:tr>
    </w:tbl>
    <w:p w:rsidR="003F49CD" w:rsidRPr="003F49CD" w:rsidRDefault="00452A60" w:rsidP="003F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003-06/15</w:t>
      </w:r>
      <w:r w:rsidR="003F49CD"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-01/01</w:t>
      </w:r>
    </w:p>
    <w:p w:rsidR="003F49CD" w:rsidRPr="003F49CD" w:rsidRDefault="002A1D5D" w:rsidP="003F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Urbroj:2134/01-14-15</w:t>
      </w:r>
      <w:r w:rsidR="003F49CD"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-2a</w:t>
      </w:r>
    </w:p>
    <w:p w:rsidR="003F49CD" w:rsidRPr="003F49CD" w:rsidRDefault="003F49CD" w:rsidP="003F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Kaštel-</w:t>
      </w:r>
      <w:proofErr w:type="spellStart"/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Sućurac</w:t>
      </w:r>
      <w:proofErr w:type="spellEnd"/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230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2A1D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</w:t>
      </w:r>
      <w:r w:rsidR="00E10F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2015</w:t>
      </w:r>
      <w:r w:rsidRPr="003F49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3F49CD" w:rsidRDefault="009F57CE" w:rsidP="003F4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___________________________________________________________________________</w:t>
      </w:r>
    </w:p>
    <w:p w:rsidR="002A1D5D" w:rsidRPr="002A1D5D" w:rsidRDefault="002A1D5D" w:rsidP="002A1D5D">
      <w:pPr>
        <w:tabs>
          <w:tab w:val="left" w:pos="1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Na temelju članka 126 i 127. Zakona o odgoju i obrazovanju u osnovnoj i srednjoj školi (Narodne novine br. 87/08., 86/09., 92/10., 105/10., 90/11.,16/12., 86/12., 94/13., 152/14.) i članka 76. Statuta  Osnovne škole kneza Mislava, Kaštel </w:t>
      </w:r>
      <w:proofErr w:type="spellStart"/>
      <w:r w:rsidRPr="002A1D5D">
        <w:rPr>
          <w:rFonts w:ascii="Times New Roman" w:eastAsia="Times New Roman" w:hAnsi="Times New Roman" w:cs="Times New Roman"/>
          <w:sz w:val="24"/>
          <w:szCs w:val="24"/>
        </w:rPr>
        <w:t>Sućurac</w:t>
      </w:r>
      <w:proofErr w:type="spellEnd"/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, Školski odbor </w:t>
      </w: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 xml:space="preserve">Osnovne škole kneza Mislava Kaštel </w:t>
      </w:r>
      <w:proofErr w:type="spellStart"/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Sućurac</w:t>
      </w:r>
      <w:proofErr w:type="spellEnd"/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 raspisuje</w:t>
      </w:r>
      <w:bookmarkStart w:id="0" w:name="_GoBack"/>
      <w:bookmarkEnd w:id="0"/>
    </w:p>
    <w:p w:rsidR="002A1D5D" w:rsidRPr="002A1D5D" w:rsidRDefault="002A1D5D" w:rsidP="002A1D5D">
      <w:pPr>
        <w:keepNext/>
        <w:tabs>
          <w:tab w:val="left" w:pos="131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2A1D5D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NATJEČAJ</w:t>
      </w:r>
    </w:p>
    <w:p w:rsidR="002A1D5D" w:rsidRPr="002A1D5D" w:rsidRDefault="002A1D5D" w:rsidP="002A1D5D">
      <w:pPr>
        <w:tabs>
          <w:tab w:val="left" w:pos="1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bCs/>
          <w:sz w:val="24"/>
          <w:szCs w:val="24"/>
        </w:rPr>
        <w:t>za izbor i imenovanje ravnatelja/ice škole</w:t>
      </w:r>
    </w:p>
    <w:p w:rsidR="002A1D5D" w:rsidRPr="002A1D5D" w:rsidRDefault="002A1D5D" w:rsidP="002A1D5D">
      <w:pPr>
        <w:tabs>
          <w:tab w:val="left" w:pos="1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 xml:space="preserve"> Uvjeti</w:t>
      </w:r>
      <w:r w:rsidRPr="002A1D5D">
        <w:rPr>
          <w:rFonts w:ascii="Times New Roman" w:eastAsia="Times New Roman" w:hAnsi="Times New Roman" w:cs="Times New Roman"/>
          <w:sz w:val="24"/>
          <w:szCs w:val="24"/>
        </w:rPr>
        <w:t>: za ravnatelja/</w:t>
      </w:r>
      <w:proofErr w:type="spellStart"/>
      <w:r w:rsidRPr="002A1D5D">
        <w:rPr>
          <w:rFonts w:ascii="Times New Roman" w:eastAsia="Times New Roman" w:hAnsi="Times New Roman" w:cs="Times New Roman"/>
          <w:sz w:val="24"/>
          <w:szCs w:val="24"/>
        </w:rPr>
        <w:t>icu</w:t>
      </w:r>
      <w:proofErr w:type="spellEnd"/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 može biti izabrana osoba koja ispunjava uvjete propisane u članku 126., stavak 1-3. Zakona o odgoju i obrazovanju u osnovnoj i srednjoj školi (Narodne novine br. 87/08., 86/09., 92/10., 105/10., 90/11., 16/12., 86/12., 94/13., 152/14.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Ravnatelj/</w:t>
      </w:r>
      <w:proofErr w:type="spellStart"/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 xml:space="preserve"> se imenuje </w:t>
      </w:r>
      <w:r w:rsidRPr="002A1D5D">
        <w:rPr>
          <w:rFonts w:ascii="Times New Roman" w:eastAsia="Times New Roman" w:hAnsi="Times New Roman" w:cs="Times New Roman"/>
          <w:sz w:val="24"/>
          <w:szCs w:val="24"/>
        </w:rPr>
        <w:t>na vrijeme od pet (5) godina. Na ovaj natječaj se ravnopravno prijavljuju osobe oba spola.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Uz prijavu na natječaj</w:t>
      </w:r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 kandidati su dužni priložiti u izvorniku ili ovjerenom presliku: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-životopis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-domovnicu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-dokaz o završenom studiju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-dokaz o položenom stručnom ispitu ili dokaz da je kandidat oslobođen obveze polaganja stručnog ispita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-dokaz o stažu osiguranja i stažu na odgojno-obrazovnim poslovima (elektronički zapis HZMO  i potvrdu odgojno-obrazovne ustanove o vrsti i trajanju poslova)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-dokaz o obavljanju dužnosti ravnatelja u uzastopnom mandatu (kandidati koji se natječu prema članku 126. Stavak 3. Zakona o odgoju i obrazovanju u osnovnoj i srednjoj školi)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sz w:val="24"/>
          <w:szCs w:val="24"/>
        </w:rPr>
        <w:t>-uvjerenje nadležnog suda da se protiv kandidata ne vodi kazneni postupak glede zapreka za zasnivanje radnog odnosa u školskoj ustanovi iz članka 106. Zakona o odgoju i obrazovanju u osnovnoj i srednjoj školi (ne starije od 6 mjeseci)</w:t>
      </w:r>
    </w:p>
    <w:p w:rsidR="002A1D5D" w:rsidRPr="002A1D5D" w:rsidRDefault="002A1D5D" w:rsidP="002A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r w:rsidRPr="002A1D5D">
        <w:rPr>
          <w:rFonts w:ascii="Times New Roman" w:eastAsia="Times New Roman" w:hAnsi="Times New Roman" w:cs="Times New Roman"/>
          <w:sz w:val="24"/>
          <w:szCs w:val="24"/>
        </w:rPr>
        <w:t xml:space="preserve"> za podnošenje prijave je osam (8) dana od dana objave natječaja.</w:t>
      </w:r>
    </w:p>
    <w:p w:rsidR="002A1D5D" w:rsidRPr="002A1D5D" w:rsidRDefault="002A1D5D" w:rsidP="002A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 xml:space="preserve">Prijave na natječaj s potrebnom dokumentacijom  dostaviti u zatvorenoj omotnici na adresu Osnovna škola kneza Mislava, Braće Radić 6, 21 212 Kaštel </w:t>
      </w:r>
      <w:proofErr w:type="spellStart"/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>Sućurac</w:t>
      </w:r>
      <w:proofErr w:type="spellEnd"/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 xml:space="preserve"> - s naznakom „natječaj za ravnatelja/</w:t>
      </w:r>
      <w:proofErr w:type="spellStart"/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>icu</w:t>
      </w:r>
      <w:proofErr w:type="spellEnd"/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 xml:space="preserve"> škole-ne otvarati“ .</w:t>
      </w:r>
    </w:p>
    <w:p w:rsidR="002A1D5D" w:rsidRPr="002A1D5D" w:rsidRDefault="002A1D5D" w:rsidP="002A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>Nepotpune i nepravodobne prijave neće se razmatrati.</w:t>
      </w:r>
    </w:p>
    <w:p w:rsidR="002A1D5D" w:rsidRPr="002A1D5D" w:rsidRDefault="002A1D5D" w:rsidP="002A1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5D">
        <w:rPr>
          <w:rFonts w:ascii="Times New Roman" w:eastAsia="Times New Roman" w:hAnsi="Times New Roman" w:cs="Times New Roman"/>
          <w:bCs/>
          <w:sz w:val="24"/>
          <w:szCs w:val="24"/>
        </w:rPr>
        <w:t>O rezultatima natječaja kandidati će biti pisanim putem obaviješteni  u roku od 45 dana od isteka roka za podnošenje prijava.</w:t>
      </w:r>
    </w:p>
    <w:p w:rsidR="009F57CE" w:rsidRDefault="009F57CE" w:rsidP="003F4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9F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F0C1C"/>
    <w:multiLevelType w:val="hybridMultilevel"/>
    <w:tmpl w:val="9DF41E5E"/>
    <w:lvl w:ilvl="0" w:tplc="DAC676C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CD"/>
    <w:rsid w:val="0002307B"/>
    <w:rsid w:val="002A1D5D"/>
    <w:rsid w:val="002B2273"/>
    <w:rsid w:val="003F49CD"/>
    <w:rsid w:val="00452A60"/>
    <w:rsid w:val="00850FF3"/>
    <w:rsid w:val="009F57CE"/>
    <w:rsid w:val="00A91C59"/>
    <w:rsid w:val="00E10FF3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C6DD-D9D3-4F3E-9CE5-C62EB73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Mirela</cp:lastModifiedBy>
  <cp:revision>3</cp:revision>
  <dcterms:created xsi:type="dcterms:W3CDTF">2015-02-23T12:25:00Z</dcterms:created>
  <dcterms:modified xsi:type="dcterms:W3CDTF">2015-02-23T12:32:00Z</dcterms:modified>
</cp:coreProperties>
</file>